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1980"/>
        <w:gridCol w:w="7082"/>
      </w:tblGrid>
      <w:tr w:rsidR="006F6FEE" w:rsidRPr="006F6FEE" w:rsidTr="006F6FEE">
        <w:tc>
          <w:tcPr>
            <w:tcW w:w="1980" w:type="dxa"/>
            <w:shd w:val="clear" w:color="auto" w:fill="DAE9F7" w:themeFill="text2" w:themeFillTint="1A"/>
          </w:tcPr>
          <w:p w:rsidR="006F6FEE" w:rsidRPr="006F6FEE" w:rsidRDefault="006F6FEE" w:rsidP="006F6FEE">
            <w:pPr>
              <w:rPr>
                <w:rFonts w:ascii="Times New Roman" w:hAnsi="Times New Roman" w:cs="Times New Roman"/>
                <w:b/>
                <w:bCs/>
              </w:rPr>
            </w:pPr>
            <w:r w:rsidRPr="006F6FEE">
              <w:rPr>
                <w:rFonts w:ascii="Times New Roman" w:hAnsi="Times New Roman" w:cs="Times New Roman"/>
                <w:b/>
                <w:bCs/>
              </w:rPr>
              <w:t>RKP broj</w:t>
            </w:r>
          </w:p>
        </w:tc>
        <w:tc>
          <w:tcPr>
            <w:tcW w:w="7082" w:type="dxa"/>
            <w:shd w:val="clear" w:color="auto" w:fill="DAE9F7" w:themeFill="text2" w:themeFillTint="1A"/>
          </w:tcPr>
          <w:p w:rsidR="006F6FEE" w:rsidRDefault="006F6FEE" w:rsidP="006F6FEE">
            <w:pPr>
              <w:rPr>
                <w:rFonts w:ascii="Times New Roman" w:hAnsi="Times New Roman" w:cs="Times New Roman"/>
              </w:rPr>
            </w:pPr>
            <w:r w:rsidRPr="006F6FEE">
              <w:rPr>
                <w:rFonts w:ascii="Times New Roman" w:hAnsi="Times New Roman" w:cs="Times New Roman"/>
              </w:rPr>
              <w:t>28900</w:t>
            </w:r>
          </w:p>
          <w:p w:rsidR="00B17143" w:rsidRPr="006F6FEE" w:rsidRDefault="00B17143" w:rsidP="006F6FEE">
            <w:pPr>
              <w:rPr>
                <w:rFonts w:ascii="Times New Roman" w:hAnsi="Times New Roman" w:cs="Times New Roman"/>
              </w:rPr>
            </w:pPr>
          </w:p>
        </w:tc>
      </w:tr>
      <w:tr w:rsidR="006F6FEE" w:rsidRPr="006F6FEE" w:rsidTr="006F6FEE">
        <w:tc>
          <w:tcPr>
            <w:tcW w:w="1980" w:type="dxa"/>
            <w:shd w:val="clear" w:color="auto" w:fill="DAE9F7" w:themeFill="text2" w:themeFillTint="1A"/>
          </w:tcPr>
          <w:p w:rsidR="006F6FEE" w:rsidRPr="006F6FEE" w:rsidRDefault="006F6FEE" w:rsidP="006F6FEE">
            <w:pPr>
              <w:rPr>
                <w:rFonts w:ascii="Times New Roman" w:hAnsi="Times New Roman" w:cs="Times New Roman"/>
                <w:b/>
                <w:bCs/>
              </w:rPr>
            </w:pPr>
            <w:r w:rsidRPr="006F6FEE">
              <w:rPr>
                <w:rFonts w:ascii="Times New Roman" w:hAnsi="Times New Roman" w:cs="Times New Roman"/>
                <w:b/>
                <w:bCs/>
              </w:rPr>
              <w:t>Naziv obveznika</w:t>
            </w:r>
          </w:p>
        </w:tc>
        <w:tc>
          <w:tcPr>
            <w:tcW w:w="7082" w:type="dxa"/>
            <w:shd w:val="clear" w:color="auto" w:fill="DAE9F7" w:themeFill="text2" w:themeFillTint="1A"/>
          </w:tcPr>
          <w:p w:rsidR="006F6FEE" w:rsidRDefault="006F6FEE" w:rsidP="006F6FEE">
            <w:pPr>
              <w:rPr>
                <w:rFonts w:ascii="Times New Roman" w:hAnsi="Times New Roman" w:cs="Times New Roman"/>
              </w:rPr>
            </w:pPr>
            <w:r w:rsidRPr="006F6FEE">
              <w:rPr>
                <w:rFonts w:ascii="Times New Roman" w:hAnsi="Times New Roman" w:cs="Times New Roman"/>
              </w:rPr>
              <w:t>NARODNA KNJIŽNICA VLADO GOTOVAC SISAK</w:t>
            </w:r>
          </w:p>
          <w:p w:rsidR="00B17143" w:rsidRPr="006F6FEE" w:rsidRDefault="00B17143" w:rsidP="006F6FEE">
            <w:pPr>
              <w:rPr>
                <w:rFonts w:ascii="Times New Roman" w:hAnsi="Times New Roman" w:cs="Times New Roman"/>
              </w:rPr>
            </w:pPr>
          </w:p>
        </w:tc>
      </w:tr>
      <w:tr w:rsidR="006F6FEE" w:rsidRPr="006F6FEE" w:rsidTr="006F6FEE">
        <w:tc>
          <w:tcPr>
            <w:tcW w:w="1980" w:type="dxa"/>
            <w:shd w:val="clear" w:color="auto" w:fill="DAE9F7" w:themeFill="text2" w:themeFillTint="1A"/>
          </w:tcPr>
          <w:p w:rsidR="006F6FEE" w:rsidRPr="006F6FEE" w:rsidRDefault="006F6FEE" w:rsidP="006F6FEE">
            <w:pPr>
              <w:rPr>
                <w:rFonts w:ascii="Times New Roman" w:hAnsi="Times New Roman" w:cs="Times New Roman"/>
                <w:b/>
                <w:bCs/>
              </w:rPr>
            </w:pPr>
            <w:r w:rsidRPr="006F6FEE">
              <w:rPr>
                <w:rFonts w:ascii="Times New Roman" w:hAnsi="Times New Roman" w:cs="Times New Roman"/>
                <w:b/>
                <w:bCs/>
              </w:rPr>
              <w:t>Razina</w:t>
            </w:r>
          </w:p>
        </w:tc>
        <w:tc>
          <w:tcPr>
            <w:tcW w:w="7082" w:type="dxa"/>
            <w:shd w:val="clear" w:color="auto" w:fill="DAE9F7" w:themeFill="text2" w:themeFillTint="1A"/>
          </w:tcPr>
          <w:p w:rsidR="006F6FEE" w:rsidRPr="006F6FEE" w:rsidRDefault="006F6FEE" w:rsidP="006F6FEE">
            <w:pPr>
              <w:rPr>
                <w:rFonts w:ascii="Times New Roman" w:hAnsi="Times New Roman" w:cs="Times New Roman"/>
              </w:rPr>
            </w:pPr>
            <w:r w:rsidRPr="006F6FEE">
              <w:rPr>
                <w:rFonts w:ascii="Times New Roman" w:hAnsi="Times New Roman" w:cs="Times New Roman"/>
              </w:rPr>
              <w:t>21</w:t>
            </w:r>
          </w:p>
        </w:tc>
      </w:tr>
    </w:tbl>
    <w:p w:rsidR="006F6FEE" w:rsidRDefault="006F6FEE" w:rsidP="006F6FEE">
      <w:pPr>
        <w:rPr>
          <w:rFonts w:ascii="Times New Roman" w:hAnsi="Times New Roman" w:cs="Times New Roman"/>
          <w:b/>
          <w:bCs/>
        </w:rPr>
      </w:pPr>
    </w:p>
    <w:p w:rsidR="006F6FEE" w:rsidRPr="006F6FEE" w:rsidRDefault="006F6FEE" w:rsidP="006F6FEE">
      <w:pPr>
        <w:rPr>
          <w:rFonts w:ascii="Times New Roman" w:hAnsi="Times New Roman" w:cs="Times New Roman"/>
          <w:b/>
          <w:bCs/>
        </w:rPr>
      </w:pPr>
    </w:p>
    <w:p w:rsidR="00B17143" w:rsidRDefault="006F6FEE" w:rsidP="006F6FEE">
      <w:pPr>
        <w:jc w:val="center"/>
        <w:rPr>
          <w:rFonts w:ascii="Times New Roman" w:hAnsi="Times New Roman" w:cs="Times New Roman"/>
          <w:b/>
          <w:bCs/>
        </w:rPr>
      </w:pPr>
      <w:r w:rsidRPr="006F6FEE">
        <w:rPr>
          <w:rFonts w:ascii="Times New Roman" w:hAnsi="Times New Roman" w:cs="Times New Roman"/>
          <w:b/>
          <w:bCs/>
        </w:rPr>
        <w:t xml:space="preserve">DODATAK BILJEŠKAMA UZ FINANCIJSKE IZVJEŠTAJE </w:t>
      </w:r>
    </w:p>
    <w:p w:rsidR="00B17143" w:rsidRDefault="00B17143" w:rsidP="006F6FEE">
      <w:pPr>
        <w:jc w:val="center"/>
        <w:rPr>
          <w:rFonts w:ascii="Times New Roman" w:hAnsi="Times New Roman" w:cs="Times New Roman"/>
          <w:b/>
          <w:bCs/>
        </w:rPr>
      </w:pPr>
    </w:p>
    <w:p w:rsidR="00B17143" w:rsidRDefault="006F6FEE" w:rsidP="006F6FEE">
      <w:pPr>
        <w:jc w:val="center"/>
        <w:rPr>
          <w:rFonts w:ascii="Times New Roman" w:hAnsi="Times New Roman" w:cs="Times New Roman"/>
          <w:b/>
          <w:bCs/>
        </w:rPr>
      </w:pPr>
      <w:r w:rsidRPr="006F6FEE">
        <w:rPr>
          <w:rFonts w:ascii="Times New Roman" w:hAnsi="Times New Roman" w:cs="Times New Roman"/>
          <w:b/>
          <w:bCs/>
        </w:rPr>
        <w:t xml:space="preserve">ZA RAZDOBLJE </w:t>
      </w:r>
    </w:p>
    <w:p w:rsidR="00B17143" w:rsidRDefault="00B17143" w:rsidP="006F6FEE">
      <w:pPr>
        <w:jc w:val="center"/>
        <w:rPr>
          <w:rFonts w:ascii="Times New Roman" w:hAnsi="Times New Roman" w:cs="Times New Roman"/>
          <w:b/>
          <w:bCs/>
        </w:rPr>
      </w:pPr>
    </w:p>
    <w:p w:rsidR="006F6FEE" w:rsidRDefault="00B17143" w:rsidP="006F6F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I – XII 2025.</w:t>
      </w:r>
    </w:p>
    <w:p w:rsidR="006F6FEE" w:rsidRDefault="006F6FEE" w:rsidP="006F6FEE">
      <w:pPr>
        <w:jc w:val="center"/>
        <w:rPr>
          <w:rFonts w:ascii="Times New Roman" w:hAnsi="Times New Roman" w:cs="Times New Roman"/>
          <w:b/>
          <w:bCs/>
        </w:rPr>
      </w:pPr>
    </w:p>
    <w:p w:rsidR="00B17143" w:rsidRDefault="00B17143" w:rsidP="006F6FEE">
      <w:pPr>
        <w:jc w:val="center"/>
        <w:rPr>
          <w:rFonts w:ascii="Times New Roman" w:hAnsi="Times New Roman" w:cs="Times New Roman"/>
          <w:b/>
          <w:bCs/>
        </w:rPr>
      </w:pPr>
    </w:p>
    <w:p w:rsidR="00F943F3" w:rsidRDefault="00F943F3" w:rsidP="006F6FEE">
      <w:pPr>
        <w:jc w:val="center"/>
        <w:rPr>
          <w:rFonts w:ascii="Times New Roman" w:hAnsi="Times New Roman" w:cs="Times New Roman"/>
          <w:b/>
          <w:bCs/>
        </w:rPr>
      </w:pPr>
    </w:p>
    <w:p w:rsidR="00F943F3" w:rsidRDefault="00F943F3" w:rsidP="006F6FEE">
      <w:pPr>
        <w:jc w:val="center"/>
        <w:rPr>
          <w:rFonts w:ascii="Times New Roman" w:hAnsi="Times New Roman" w:cs="Times New Roman"/>
          <w:b/>
          <w:bCs/>
        </w:rPr>
      </w:pPr>
    </w:p>
    <w:p w:rsidR="006F6FEE" w:rsidRDefault="006F6FEE" w:rsidP="006F6F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Bilanca</w:t>
      </w:r>
    </w:p>
    <w:p w:rsidR="00F943F3" w:rsidRDefault="00F943F3" w:rsidP="006F6FEE">
      <w:pPr>
        <w:jc w:val="center"/>
        <w:rPr>
          <w:rFonts w:ascii="Times New Roman" w:hAnsi="Times New Roman" w:cs="Times New Roman"/>
          <w:b/>
          <w:bCs/>
        </w:rPr>
      </w:pPr>
    </w:p>
    <w:p w:rsidR="006F6FEE" w:rsidRPr="006F6FEE" w:rsidRDefault="006F6FEE" w:rsidP="006F6F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Popis ugovornih odnosa koji uz ispunjenje određenih uvjeta mogu postati obveza </w:t>
      </w:r>
    </w:p>
    <w:p w:rsidR="006F6FEE" w:rsidRDefault="006F6FEE" w:rsidP="006F6FE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9"/>
        <w:gridCol w:w="1348"/>
        <w:gridCol w:w="944"/>
        <w:gridCol w:w="1349"/>
        <w:gridCol w:w="944"/>
        <w:gridCol w:w="944"/>
        <w:gridCol w:w="809"/>
        <w:gridCol w:w="808"/>
        <w:gridCol w:w="1165"/>
      </w:tblGrid>
      <w:tr w:rsidR="00BB1C2E" w:rsidRPr="00BB1C2E" w:rsidTr="00BB1C2E">
        <w:trPr>
          <w:trHeight w:val="735"/>
        </w:trPr>
        <w:tc>
          <w:tcPr>
            <w:tcW w:w="675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Red</w:t>
            </w:r>
          </w:p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br.</w:t>
            </w:r>
          </w:p>
        </w:tc>
        <w:tc>
          <w:tcPr>
            <w:tcW w:w="1079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Datum izdavanja jamstva</w:t>
            </w:r>
          </w:p>
        </w:tc>
        <w:tc>
          <w:tcPr>
            <w:tcW w:w="1348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Instrument osiguranja</w:t>
            </w:r>
          </w:p>
        </w:tc>
        <w:tc>
          <w:tcPr>
            <w:tcW w:w="944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Iznos danog jamstva</w:t>
            </w:r>
          </w:p>
        </w:tc>
        <w:tc>
          <w:tcPr>
            <w:tcW w:w="1349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Jamstvo dano-primatelj</w:t>
            </w:r>
          </w:p>
        </w:tc>
        <w:tc>
          <w:tcPr>
            <w:tcW w:w="944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Namjena jamstva</w:t>
            </w:r>
          </w:p>
        </w:tc>
        <w:tc>
          <w:tcPr>
            <w:tcW w:w="944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Broj ugovora</w:t>
            </w:r>
          </w:p>
        </w:tc>
        <w:tc>
          <w:tcPr>
            <w:tcW w:w="809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Rok važenja</w:t>
            </w:r>
          </w:p>
        </w:tc>
        <w:tc>
          <w:tcPr>
            <w:tcW w:w="808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Predmet ugovora</w:t>
            </w:r>
          </w:p>
        </w:tc>
        <w:tc>
          <w:tcPr>
            <w:tcW w:w="1165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Datum povrata jamstva</w:t>
            </w:r>
          </w:p>
        </w:tc>
      </w:tr>
      <w:tr w:rsidR="00BB1C2E" w:rsidRPr="00BB1C2E" w:rsidTr="00BB1C2E">
        <w:trPr>
          <w:trHeight w:val="233"/>
        </w:trPr>
        <w:tc>
          <w:tcPr>
            <w:tcW w:w="675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1079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1348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944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1349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944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944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809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808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  <w:tc>
          <w:tcPr>
            <w:tcW w:w="1165" w:type="dxa"/>
          </w:tcPr>
          <w:p w:rsidR="00BB1C2E" w:rsidRPr="00BB1C2E" w:rsidRDefault="00BB1C2E" w:rsidP="00BB1C2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B1C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</w:p>
        </w:tc>
      </w:tr>
    </w:tbl>
    <w:p w:rsidR="006F6FEE" w:rsidRDefault="006F6FEE" w:rsidP="00F74DDB">
      <w:pPr>
        <w:rPr>
          <w:rFonts w:ascii="Times New Roman" w:hAnsi="Times New Roman" w:cs="Times New Roman"/>
          <w:b/>
          <w:bCs/>
        </w:rPr>
      </w:pPr>
    </w:p>
    <w:p w:rsidR="00972D72" w:rsidRDefault="00972D72" w:rsidP="00F74DDB">
      <w:pPr>
        <w:rPr>
          <w:rFonts w:ascii="Times New Roman" w:hAnsi="Times New Roman" w:cs="Times New Roman"/>
          <w:b/>
          <w:bCs/>
        </w:rPr>
      </w:pPr>
    </w:p>
    <w:p w:rsidR="00B17143" w:rsidRDefault="00B17143" w:rsidP="00F74DDB">
      <w:pPr>
        <w:rPr>
          <w:rFonts w:ascii="Times New Roman" w:hAnsi="Times New Roman" w:cs="Times New Roman"/>
          <w:b/>
          <w:bCs/>
        </w:rPr>
      </w:pPr>
    </w:p>
    <w:p w:rsidR="00F943F3" w:rsidRDefault="00F943F3" w:rsidP="00F74DDB">
      <w:pPr>
        <w:rPr>
          <w:rFonts w:ascii="Times New Roman" w:hAnsi="Times New Roman" w:cs="Times New Roman"/>
          <w:b/>
          <w:bCs/>
        </w:rPr>
      </w:pPr>
    </w:p>
    <w:p w:rsidR="00F943F3" w:rsidRDefault="00F943F3" w:rsidP="00F74DDB">
      <w:pPr>
        <w:rPr>
          <w:rFonts w:ascii="Times New Roman" w:hAnsi="Times New Roman" w:cs="Times New Roman"/>
          <w:b/>
          <w:bCs/>
        </w:rPr>
      </w:pPr>
    </w:p>
    <w:p w:rsidR="00972D72" w:rsidRPr="00972D72" w:rsidRDefault="00972D72" w:rsidP="00972D7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Popis primljenih jamstava i instrumenata osiguranja plaćanja</w:t>
      </w:r>
    </w:p>
    <w:p w:rsidR="00972D72" w:rsidRDefault="00972D72" w:rsidP="00F74D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976"/>
        <w:gridCol w:w="1248"/>
        <w:gridCol w:w="889"/>
        <w:gridCol w:w="1134"/>
        <w:gridCol w:w="1134"/>
        <w:gridCol w:w="1418"/>
        <w:gridCol w:w="992"/>
        <w:gridCol w:w="1134"/>
        <w:gridCol w:w="992"/>
      </w:tblGrid>
      <w:tr w:rsidR="00CC55BB" w:rsidRPr="00972D72" w:rsidTr="00F943F3">
        <w:tc>
          <w:tcPr>
            <w:tcW w:w="431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RB</w:t>
            </w:r>
          </w:p>
        </w:tc>
        <w:tc>
          <w:tcPr>
            <w:tcW w:w="976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DATUM JAMSTVA</w:t>
            </w:r>
          </w:p>
        </w:tc>
        <w:tc>
          <w:tcPr>
            <w:tcW w:w="1248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INSTRUMENT OSIGURANJA</w:t>
            </w:r>
          </w:p>
        </w:tc>
        <w:tc>
          <w:tcPr>
            <w:tcW w:w="889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IZNOS</w:t>
            </w:r>
          </w:p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PRIMLJENOG JAMSTVA</w:t>
            </w:r>
          </w:p>
        </w:tc>
        <w:tc>
          <w:tcPr>
            <w:tcW w:w="1134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DAVATELJ JAMSTVA</w:t>
            </w:r>
          </w:p>
        </w:tc>
        <w:tc>
          <w:tcPr>
            <w:tcW w:w="1134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NAMJENA</w:t>
            </w:r>
          </w:p>
        </w:tc>
        <w:tc>
          <w:tcPr>
            <w:tcW w:w="1418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BROJ UGOVORA</w:t>
            </w:r>
          </w:p>
        </w:tc>
        <w:tc>
          <w:tcPr>
            <w:tcW w:w="992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ROK VAŽENJA</w:t>
            </w:r>
          </w:p>
        </w:tc>
        <w:tc>
          <w:tcPr>
            <w:tcW w:w="1134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PREDMET UGOVORA</w:t>
            </w:r>
          </w:p>
        </w:tc>
        <w:tc>
          <w:tcPr>
            <w:tcW w:w="992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DATUM POVRATA JAMSTVA</w:t>
            </w:r>
          </w:p>
        </w:tc>
      </w:tr>
      <w:tr w:rsidR="00CC55BB" w:rsidRPr="00972D72" w:rsidTr="00F943F3">
        <w:tc>
          <w:tcPr>
            <w:tcW w:w="431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976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12.12.2024.</w:t>
            </w:r>
          </w:p>
        </w:tc>
        <w:tc>
          <w:tcPr>
            <w:tcW w:w="1248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GARANCIJA</w:t>
            </w:r>
          </w:p>
        </w:tc>
        <w:tc>
          <w:tcPr>
            <w:tcW w:w="889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5.275,91</w:t>
            </w:r>
          </w:p>
        </w:tc>
        <w:tc>
          <w:tcPr>
            <w:tcW w:w="1134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EURO-V.A.L.</w:t>
            </w:r>
          </w:p>
        </w:tc>
        <w:tc>
          <w:tcPr>
            <w:tcW w:w="1134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Za otklanjanje nedostataka u jamstvenom roku </w:t>
            </w:r>
          </w:p>
        </w:tc>
        <w:tc>
          <w:tcPr>
            <w:tcW w:w="1418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Kl:406-02/24-02/1</w:t>
            </w:r>
          </w:p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Ur:2176-85-01/</w:t>
            </w:r>
          </w:p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1-24-47</w:t>
            </w:r>
          </w:p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Kl:406-01/24-02/1</w:t>
            </w:r>
          </w:p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Ur:2176-85-01/</w:t>
            </w:r>
          </w:p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1-24-60</w:t>
            </w:r>
          </w:p>
        </w:tc>
        <w:tc>
          <w:tcPr>
            <w:tcW w:w="992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3.1.2028.</w:t>
            </w:r>
          </w:p>
        </w:tc>
        <w:tc>
          <w:tcPr>
            <w:tcW w:w="1134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Grupa 3 – IT oprema</w:t>
            </w:r>
          </w:p>
        </w:tc>
        <w:tc>
          <w:tcPr>
            <w:tcW w:w="992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55BB" w:rsidRPr="00972D72" w:rsidTr="00F943F3">
        <w:tc>
          <w:tcPr>
            <w:tcW w:w="431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976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12.12.2024.</w:t>
            </w:r>
          </w:p>
        </w:tc>
        <w:tc>
          <w:tcPr>
            <w:tcW w:w="1248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GARANCIJA</w:t>
            </w:r>
          </w:p>
        </w:tc>
        <w:tc>
          <w:tcPr>
            <w:tcW w:w="889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3.875,60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EURO-V.A.L.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 xml:space="preserve">Za otklanjanje nedostataka u jamstvenom roku </w:t>
            </w:r>
          </w:p>
        </w:tc>
        <w:tc>
          <w:tcPr>
            <w:tcW w:w="1418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Kl:406-02/24-02/1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Ur:2176-85-01/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1-24-46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Kl:406-01/24-02/1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Ur:2176-85-01/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1-24-58</w:t>
            </w:r>
          </w:p>
        </w:tc>
        <w:tc>
          <w:tcPr>
            <w:tcW w:w="992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3.1.2027.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Grupa 2 - Multimedija</w:t>
            </w:r>
          </w:p>
        </w:tc>
        <w:tc>
          <w:tcPr>
            <w:tcW w:w="992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C55BB" w:rsidRPr="00972D72" w:rsidTr="00F943F3">
        <w:tc>
          <w:tcPr>
            <w:tcW w:w="431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976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16.12.2024.</w:t>
            </w:r>
          </w:p>
        </w:tc>
        <w:tc>
          <w:tcPr>
            <w:tcW w:w="1248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GARANCIJA</w:t>
            </w:r>
          </w:p>
        </w:tc>
        <w:tc>
          <w:tcPr>
            <w:tcW w:w="889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17.883,70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PRIMAT-LOGISTIKA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 xml:space="preserve">Za otklanjanje nedostataka u jamstvenom roku </w:t>
            </w:r>
          </w:p>
        </w:tc>
        <w:tc>
          <w:tcPr>
            <w:tcW w:w="1418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Kl:406-02/24-02/1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Ur:2176-85-01/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1-24-49</w:t>
            </w:r>
          </w:p>
        </w:tc>
        <w:tc>
          <w:tcPr>
            <w:tcW w:w="992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2.12.2029.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Grupa 1 – Oprema i namještaj</w:t>
            </w:r>
          </w:p>
        </w:tc>
        <w:tc>
          <w:tcPr>
            <w:tcW w:w="992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C55BB" w:rsidRPr="00972D72" w:rsidTr="00F943F3">
        <w:tc>
          <w:tcPr>
            <w:tcW w:w="431" w:type="dxa"/>
          </w:tcPr>
          <w:p w:rsidR="00972D72" w:rsidRPr="00972D72" w:rsidRDefault="00972D72" w:rsidP="00972D72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976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06.12.2024.</w:t>
            </w:r>
          </w:p>
        </w:tc>
        <w:tc>
          <w:tcPr>
            <w:tcW w:w="1248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ZADUŽNICA</w:t>
            </w:r>
          </w:p>
        </w:tc>
        <w:tc>
          <w:tcPr>
            <w:tcW w:w="889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3.750,00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TENZOR HRVATSKA SBS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Za uslugu održavanja RFID -sustava</w:t>
            </w:r>
          </w:p>
        </w:tc>
        <w:tc>
          <w:tcPr>
            <w:tcW w:w="1418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Kl:406-02/24-02/1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Ur:2176-85-01/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1-24-48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Kl:406-02/24-02/1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Ur:2176-85-01/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1-24-57</w:t>
            </w:r>
          </w:p>
        </w:tc>
        <w:tc>
          <w:tcPr>
            <w:tcW w:w="992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 xml:space="preserve">5 godina usluge  održavanja </w:t>
            </w: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6.12.2029.</w:t>
            </w:r>
          </w:p>
        </w:tc>
        <w:tc>
          <w:tcPr>
            <w:tcW w:w="1134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Grupa 4 -RFID sustav</w:t>
            </w:r>
          </w:p>
        </w:tc>
        <w:tc>
          <w:tcPr>
            <w:tcW w:w="992" w:type="dxa"/>
          </w:tcPr>
          <w:p w:rsidR="00972D72" w:rsidRPr="00CB689A" w:rsidRDefault="00972D72" w:rsidP="00972D7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C55BB" w:rsidRPr="00972D72" w:rsidTr="00F943F3">
        <w:tc>
          <w:tcPr>
            <w:tcW w:w="431" w:type="dxa"/>
          </w:tcPr>
          <w:p w:rsidR="0058794D" w:rsidRPr="00972D72" w:rsidRDefault="0058794D" w:rsidP="0058794D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72D7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5.</w:t>
            </w:r>
          </w:p>
        </w:tc>
        <w:tc>
          <w:tcPr>
            <w:tcW w:w="976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13.12.2024.</w:t>
            </w:r>
          </w:p>
        </w:tc>
        <w:tc>
          <w:tcPr>
            <w:tcW w:w="1248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GARANCIJA</w:t>
            </w:r>
          </w:p>
        </w:tc>
        <w:tc>
          <w:tcPr>
            <w:tcW w:w="889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21.176,00</w:t>
            </w:r>
          </w:p>
        </w:tc>
        <w:tc>
          <w:tcPr>
            <w:tcW w:w="1134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TENZOR HRVATSKA SBS</w:t>
            </w:r>
          </w:p>
        </w:tc>
        <w:tc>
          <w:tcPr>
            <w:tcW w:w="1134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Za otklanjanje nedostataka u jamstvenom roku na isporučenoj opremi za interijer zgrade</w:t>
            </w:r>
          </w:p>
        </w:tc>
        <w:tc>
          <w:tcPr>
            <w:tcW w:w="1418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Kl:406-02/24-02/1</w:t>
            </w:r>
          </w:p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Ur:2176-85-01/</w:t>
            </w:r>
          </w:p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1-24-48</w:t>
            </w:r>
          </w:p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Kl:406-02/24-02/1</w:t>
            </w:r>
          </w:p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Ur:2176-85-01/</w:t>
            </w:r>
          </w:p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1-24-57</w:t>
            </w:r>
          </w:p>
        </w:tc>
        <w:tc>
          <w:tcPr>
            <w:tcW w:w="992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29.11.2026.</w:t>
            </w:r>
          </w:p>
        </w:tc>
        <w:tc>
          <w:tcPr>
            <w:tcW w:w="1134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B689A">
              <w:rPr>
                <w:rFonts w:ascii="Times New Roman" w:eastAsia="Calibri" w:hAnsi="Times New Roman"/>
                <w:sz w:val="16"/>
                <w:szCs w:val="16"/>
              </w:rPr>
              <w:t>Grupa 4 -RFID sustav</w:t>
            </w:r>
          </w:p>
        </w:tc>
        <w:tc>
          <w:tcPr>
            <w:tcW w:w="992" w:type="dxa"/>
          </w:tcPr>
          <w:p w:rsidR="0058794D" w:rsidRPr="00CB689A" w:rsidRDefault="0058794D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CC55BB" w:rsidRPr="00972D72" w:rsidTr="00F943F3">
        <w:trPr>
          <w:trHeight w:val="440"/>
        </w:trPr>
        <w:tc>
          <w:tcPr>
            <w:tcW w:w="431" w:type="dxa"/>
          </w:tcPr>
          <w:p w:rsidR="00CC55BB" w:rsidRPr="00972D72" w:rsidRDefault="00CC55BB" w:rsidP="0058794D">
            <w:pPr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6" w:type="dxa"/>
          </w:tcPr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8" w:type="dxa"/>
          </w:tcPr>
          <w:p w:rsidR="00CC55BB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UKUPNO</w:t>
            </w:r>
          </w:p>
        </w:tc>
        <w:tc>
          <w:tcPr>
            <w:tcW w:w="889" w:type="dxa"/>
          </w:tcPr>
          <w:p w:rsidR="00CC55BB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51.961,21</w:t>
            </w:r>
          </w:p>
        </w:tc>
        <w:tc>
          <w:tcPr>
            <w:tcW w:w="1134" w:type="dxa"/>
          </w:tcPr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5BB" w:rsidRPr="00CB689A" w:rsidRDefault="00CC55BB" w:rsidP="0058794D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972D72" w:rsidRDefault="00972D72" w:rsidP="00F74DDB">
      <w:pPr>
        <w:rPr>
          <w:rFonts w:ascii="Times New Roman" w:hAnsi="Times New Roman" w:cs="Times New Roman"/>
          <w:b/>
          <w:bCs/>
        </w:rPr>
      </w:pPr>
    </w:p>
    <w:p w:rsidR="00B17143" w:rsidRDefault="00B17143" w:rsidP="00F74DDB">
      <w:pPr>
        <w:rPr>
          <w:rFonts w:ascii="Times New Roman" w:hAnsi="Times New Roman" w:cs="Times New Roman"/>
          <w:b/>
          <w:bCs/>
        </w:rPr>
      </w:pPr>
    </w:p>
    <w:p w:rsidR="00B17143" w:rsidRDefault="00B17143" w:rsidP="00F74DDB">
      <w:pPr>
        <w:rPr>
          <w:rFonts w:ascii="Times New Roman" w:hAnsi="Times New Roman" w:cs="Times New Roman"/>
          <w:b/>
          <w:bCs/>
        </w:rPr>
      </w:pPr>
    </w:p>
    <w:p w:rsidR="00972D72" w:rsidRDefault="00CC55BB" w:rsidP="00CC55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Sudski sporovi u tijeku</w:t>
      </w:r>
    </w:p>
    <w:p w:rsidR="00CC55BB" w:rsidRDefault="00CC55BB" w:rsidP="00CC55BB">
      <w:pPr>
        <w:rPr>
          <w:rFonts w:ascii="Times New Roman" w:hAnsi="Times New Roman" w:cs="Times New Roman"/>
          <w:b/>
          <w:bCs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417"/>
        <w:gridCol w:w="1418"/>
        <w:gridCol w:w="1134"/>
        <w:gridCol w:w="992"/>
        <w:gridCol w:w="1276"/>
      </w:tblGrid>
      <w:tr w:rsidR="00CC55BB" w:rsidRPr="00CC55BB" w:rsidTr="00B17143">
        <w:tc>
          <w:tcPr>
            <w:tcW w:w="709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Red br.</w:t>
            </w:r>
          </w:p>
        </w:tc>
        <w:tc>
          <w:tcPr>
            <w:tcW w:w="1843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Tužitelj</w:t>
            </w:r>
          </w:p>
        </w:tc>
        <w:tc>
          <w:tcPr>
            <w:tcW w:w="1701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Tuženik</w:t>
            </w:r>
          </w:p>
        </w:tc>
        <w:tc>
          <w:tcPr>
            <w:tcW w:w="1417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Sažeti opis prirode spora</w:t>
            </w:r>
          </w:p>
        </w:tc>
        <w:tc>
          <w:tcPr>
            <w:tcW w:w="1418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Iznos glavnice sa kamatama</w:t>
            </w:r>
          </w:p>
        </w:tc>
        <w:tc>
          <w:tcPr>
            <w:tcW w:w="1134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Status</w:t>
            </w:r>
          </w:p>
        </w:tc>
        <w:tc>
          <w:tcPr>
            <w:tcW w:w="992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Početak sudskog spora</w:t>
            </w:r>
          </w:p>
        </w:tc>
        <w:tc>
          <w:tcPr>
            <w:tcW w:w="1276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Napomena</w:t>
            </w:r>
          </w:p>
        </w:tc>
      </w:tr>
      <w:tr w:rsidR="00CC55BB" w:rsidRPr="00CC55BB" w:rsidTr="00B17143">
        <w:trPr>
          <w:trHeight w:val="659"/>
        </w:trPr>
        <w:tc>
          <w:tcPr>
            <w:tcW w:w="709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  <w:tc>
          <w:tcPr>
            <w:tcW w:w="1843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AU"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AU" w:eastAsia="hr-HR"/>
                <w14:ligatures w14:val="none"/>
              </w:rPr>
              <w:t>-</w:t>
            </w:r>
          </w:p>
        </w:tc>
        <w:tc>
          <w:tcPr>
            <w:tcW w:w="1417" w:type="dxa"/>
          </w:tcPr>
          <w:p w:rsidR="00CC55BB" w:rsidRPr="00CC55BB" w:rsidRDefault="00CC55BB" w:rsidP="00CC55B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55B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418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  <w:tc>
          <w:tcPr>
            <w:tcW w:w="1134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  <w:tc>
          <w:tcPr>
            <w:tcW w:w="992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  <w:tc>
          <w:tcPr>
            <w:tcW w:w="1276" w:type="dxa"/>
          </w:tcPr>
          <w:p w:rsidR="00CC55BB" w:rsidRPr="00CC55BB" w:rsidRDefault="00CC55BB" w:rsidP="00CC55B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CC55B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hr-HR"/>
                <w14:ligatures w14:val="none"/>
              </w:rPr>
              <w:t>-</w:t>
            </w:r>
          </w:p>
        </w:tc>
      </w:tr>
    </w:tbl>
    <w:p w:rsidR="00CC55BB" w:rsidRPr="00CC55BB" w:rsidRDefault="00CC55BB" w:rsidP="00CC55BB">
      <w:pPr>
        <w:rPr>
          <w:rFonts w:ascii="Times New Roman" w:hAnsi="Times New Roman" w:cs="Times New Roman"/>
          <w:b/>
          <w:bCs/>
        </w:rPr>
      </w:pPr>
    </w:p>
    <w:sectPr w:rsidR="00CC55BB" w:rsidRPr="00CC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25A60"/>
    <w:multiLevelType w:val="hybridMultilevel"/>
    <w:tmpl w:val="7B644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14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EE"/>
    <w:rsid w:val="00331234"/>
    <w:rsid w:val="0057199D"/>
    <w:rsid w:val="0058794D"/>
    <w:rsid w:val="006F6FEE"/>
    <w:rsid w:val="007148B9"/>
    <w:rsid w:val="007B062E"/>
    <w:rsid w:val="00803DB6"/>
    <w:rsid w:val="00972D72"/>
    <w:rsid w:val="00B17143"/>
    <w:rsid w:val="00B8272C"/>
    <w:rsid w:val="00BB1C2E"/>
    <w:rsid w:val="00CC55BB"/>
    <w:rsid w:val="00F15D72"/>
    <w:rsid w:val="00F74DDB"/>
    <w:rsid w:val="00F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E15D"/>
  <w15:chartTrackingRefBased/>
  <w15:docId w15:val="{CC9E1865-0970-4B7E-81E7-9028EFA1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F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6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6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6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6F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6F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6F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6F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6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6F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6F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6F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6F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6F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6F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6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F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6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6F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6F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6F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6F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6FE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F6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2026-02-04T08:30:00Z</dcterms:created>
  <dcterms:modified xsi:type="dcterms:W3CDTF">2026-02-04T09:40:00Z</dcterms:modified>
</cp:coreProperties>
</file>